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mc:Ignorable="w14 w15 w16se w16cid wp14">
  <w:body>
    <w:p w:rsidRPr="000739AF" w:rsidR="002D0BA4" w:rsidP="002D0BA4" w:rsidRDefault="002D0BA4" w14:paraId="479AB2BC" w14:textId="77777777">
      <w:pPr>
        <w:pStyle w:val="berschrift1"/>
        <w:rPr>
          <w:lang w:val="de-DE"/>
        </w:rPr>
      </w:pPr>
      <w:bookmarkStart w:name="gan---teil-1-wie-erfinden-computer-neue-" w:id="0"/>
      <w:bookmarkEnd w:id="0"/>
      <w:r w:rsidRPr="000739AF">
        <w:rPr>
          <w:lang w:val="de-DE"/>
        </w:rPr>
        <w:t>GAN - Teil 1 – Wie erfinden Computer neue Menschen?</w:t>
      </w:r>
    </w:p>
    <w:p w:rsidRPr="000739AF" w:rsidR="002D0BA4" w:rsidP="002D0BA4" w:rsidRDefault="002D0BA4" w14:paraId="14C7A5B9" w14:textId="77777777">
      <w:pPr>
        <w:pStyle w:val="berschrift2"/>
        <w:rPr>
          <w:lang w:val="de-DE"/>
        </w:rPr>
      </w:pPr>
      <w:bookmarkStart w:name="ein-bild-sagt-mehr-als-tausend-worte" w:id="1"/>
      <w:bookmarkEnd w:id="1"/>
      <w:r w:rsidRPr="000739AF">
        <w:rPr>
          <w:lang w:val="de-DE"/>
        </w:rPr>
        <w:t>Ein Bild sagt mehr als tausend Worte</w:t>
      </w:r>
      <w:bookmarkStart w:name="_GoBack" w:id="2"/>
      <w:bookmarkEnd w:id="2"/>
    </w:p>
    <w:p w:rsidRPr="000739AF" w:rsidR="002D0BA4" w:rsidP="28754D20" w:rsidRDefault="002D0BA4" w14:paraId="4A2D725D" w14:textId="27E92B29">
      <w:pPr>
        <w:pStyle w:val="FirstParagraph"/>
        <w:rPr>
          <w:lang w:val="de-DE"/>
        </w:rPr>
      </w:pPr>
      <w:r w:rsidRPr="28754D20" w:rsidR="28754D20">
        <w:rPr>
          <w:lang w:val="de-DE"/>
        </w:rPr>
        <w:t>Auf den ersten Blick ist das für mich einfach ein Bild einer gutaussehenden Frau</w:t>
      </w:r>
      <w:r w:rsidRPr="28754D20" w:rsidR="28754D20">
        <w:rPr>
          <w:lang w:val="de-DE"/>
        </w:rPr>
        <w:t>:</w:t>
      </w:r>
    </w:p>
    <w:p w:rsidRPr="000739AF" w:rsidR="002D0BA4" w:rsidP="002D0BA4" w:rsidRDefault="002D0BA4" w14:paraId="4C89308D" w14:textId="77777777">
      <w:pPr>
        <w:pStyle w:val="FigurewithCaption"/>
        <w:rPr>
          <w:lang w:val="de-DE"/>
        </w:rPr>
      </w:pPr>
      <w:r w:rsidRPr="000739AF">
        <w:rPr>
          <w:noProof/>
          <w:lang w:val="de-DE"/>
        </w:rPr>
        <w:drawing>
          <wp:inline distT="0" distB="0" distL="0" distR="0" wp14:anchorId="186EBA9B" wp14:editId="6AF998F5">
            <wp:extent cx="5334000" cy="5325844"/>
            <wp:effectExtent l="0" t="0" r="0" b="0"/>
            <wp:docPr id="1" name="Picture" descr="Abb 1: Frau mit Ohrringen"/>
            <wp:cNvGraphicFramePr/>
            <a:graphic xmlns:a="http://schemas.openxmlformats.org/drawingml/2006/main">
              <a:graphicData uri="http://schemas.openxmlformats.org/drawingml/2006/picture">
                <pic:pic xmlns:pic="http://schemas.openxmlformats.org/drawingml/2006/picture">
                  <pic:nvPicPr>
                    <pic:cNvPr id="0" name="Picture" descr="FrauMitOhringen.PNG"/>
                    <pic:cNvPicPr>
                      <a:picLocks noChangeAspect="1" noChangeArrowheads="1"/>
                    </pic:cNvPicPr>
                  </pic:nvPicPr>
                  <pic:blipFill>
                    <a:blip r:embed="rId7"/>
                    <a:stretch>
                      <a:fillRect/>
                    </a:stretch>
                  </pic:blipFill>
                  <pic:spPr bwMode="auto">
                    <a:xfrm>
                      <a:off x="0" y="0"/>
                      <a:ext cx="5334000" cy="5325844"/>
                    </a:xfrm>
                    <a:prstGeom prst="rect">
                      <a:avLst/>
                    </a:prstGeom>
                    <a:noFill/>
                    <a:ln w="9525">
                      <a:noFill/>
                      <a:headEnd/>
                      <a:tailEnd/>
                    </a:ln>
                  </pic:spPr>
                </pic:pic>
              </a:graphicData>
            </a:graphic>
          </wp:inline>
        </w:drawing>
      </w:r>
    </w:p>
    <w:p w:rsidRPr="000739AF" w:rsidR="002D0BA4" w:rsidP="002D0BA4" w:rsidRDefault="002D0BA4" w14:paraId="46187819" w14:textId="77777777">
      <w:pPr>
        <w:pStyle w:val="ImageCaption"/>
        <w:rPr>
          <w:lang w:val="de-DE"/>
        </w:rPr>
      </w:pPr>
      <w:proofErr w:type="spellStart"/>
      <w:r w:rsidRPr="000739AF">
        <w:rPr>
          <w:lang w:val="de-DE"/>
        </w:rPr>
        <w:t>Abb</w:t>
      </w:r>
      <w:proofErr w:type="spellEnd"/>
      <w:r w:rsidRPr="000739AF">
        <w:rPr>
          <w:lang w:val="de-DE"/>
        </w:rPr>
        <w:t xml:space="preserve"> 1: Frau mit Ohrringen</w:t>
      </w:r>
    </w:p>
    <w:p w:rsidRPr="000739AF" w:rsidR="002D0BA4" w:rsidP="002D0BA4" w:rsidRDefault="002D0BA4" w14:paraId="33C43FFC" w14:textId="77777777">
      <w:pPr>
        <w:pStyle w:val="Textkrper"/>
        <w:rPr>
          <w:lang w:val="de-DE"/>
        </w:rPr>
      </w:pPr>
      <w:r w:rsidRPr="000739AF">
        <w:rPr>
          <w:lang w:val="de-DE"/>
        </w:rPr>
        <w:t xml:space="preserve">Aber etwas stimmt nicht. Das linke Ohr, der rechte Ohrring und die Jacke finde ich irgendwie eigenartig. Wenn ich das Bild einfach so gesehen hätte, wären mir diese Details wahrscheinlich nicht weiter aufgefallen. Ich habe das Bild aber unter </w:t>
      </w:r>
      <w:hyperlink r:id="rId8">
        <w:r w:rsidRPr="000739AF">
          <w:rPr>
            <w:rStyle w:val="Hyperlink"/>
            <w:lang w:val="de-DE"/>
          </w:rPr>
          <w:t>https://thispersondoesnotexist.com/</w:t>
        </w:r>
      </w:hyperlink>
      <w:r w:rsidRPr="000739AF">
        <w:rPr>
          <w:lang w:val="de-DE"/>
        </w:rPr>
        <w:t xml:space="preserve"> gefunden. Diese Seite zeigt Bilder von komplett erfundenen Personen. Will heißen, dass ein neuronales Netz aus einem zufälligen Rauschen das Bild eines Gesichts generieren kann.</w:t>
      </w:r>
    </w:p>
    <w:p w:rsidRPr="000739AF" w:rsidR="002D0BA4" w:rsidP="002D0BA4" w:rsidRDefault="002D0BA4" w14:paraId="0AD7656A" w14:textId="77777777">
      <w:pPr>
        <w:pStyle w:val="Textkrper"/>
        <w:rPr>
          <w:lang w:val="de-DE"/>
        </w:rPr>
      </w:pPr>
      <w:r w:rsidRPr="000739AF">
        <w:rPr>
          <w:lang w:val="de-DE"/>
        </w:rPr>
        <w:lastRenderedPageBreak/>
        <w:t>Die KI, die selbständig Bilder, Texte und Musik gestalten kann, nennt sich GAN. Das steht für __G__</w:t>
      </w:r>
      <w:proofErr w:type="spellStart"/>
      <w:r w:rsidRPr="000739AF">
        <w:rPr>
          <w:lang w:val="de-DE"/>
        </w:rPr>
        <w:t>enerative</w:t>
      </w:r>
      <w:proofErr w:type="spellEnd"/>
      <w:r w:rsidRPr="000739AF">
        <w:rPr>
          <w:lang w:val="de-DE"/>
        </w:rPr>
        <w:t xml:space="preserve"> __A__</w:t>
      </w:r>
      <w:proofErr w:type="spellStart"/>
      <w:r w:rsidRPr="000739AF">
        <w:rPr>
          <w:lang w:val="de-DE"/>
        </w:rPr>
        <w:t>dversarial</w:t>
      </w:r>
      <w:proofErr w:type="spellEnd"/>
      <w:r w:rsidRPr="000739AF">
        <w:rPr>
          <w:lang w:val="de-DE"/>
        </w:rPr>
        <w:t xml:space="preserve"> __N__</w:t>
      </w:r>
      <w:proofErr w:type="spellStart"/>
      <w:r w:rsidRPr="000739AF">
        <w:rPr>
          <w:lang w:val="de-DE"/>
        </w:rPr>
        <w:t>etworks</w:t>
      </w:r>
      <w:proofErr w:type="spellEnd"/>
      <w:r w:rsidRPr="000739AF">
        <w:rPr>
          <w:lang w:val="de-DE"/>
        </w:rPr>
        <w:t xml:space="preserve"> also quasi Kreativität durch sportlichen Ehrgeiz. Obwohl die Erfindung der GAN noch nicht sehr alt ist (2014), hat sie dennoch bereits eine breite Variation von Spezialisierungen auf bestimmte zu generierende Aspekte vorzuweisen. Auch der Generator für das obige Bild wurde nicht „mal eben aus dem Handgelenk geschüttelt“. In ihm stecken sehr viel gesammelte Erfahrung und Wissen.</w:t>
      </w:r>
    </w:p>
    <w:p w:rsidRPr="000739AF" w:rsidR="002D0BA4" w:rsidP="002D0BA4" w:rsidRDefault="002D0BA4" w14:paraId="045A5633" w14:textId="77777777">
      <w:pPr>
        <w:pStyle w:val="Textkrper"/>
        <w:rPr>
          <w:lang w:val="de-DE"/>
        </w:rPr>
      </w:pPr>
      <w:r w:rsidRPr="000739AF">
        <w:rPr>
          <w:lang w:val="de-DE"/>
        </w:rPr>
        <w:t>Glücklicher Weise ist der Einstieg in die Welt der GAN aber nicht sehr schwer. Wenn man prinzipiell verstanden hat, wie neuronale Netze funktionieren, kann man sich sein erstes einfaches GAN schnell selbst bauen.</w:t>
      </w:r>
    </w:p>
    <w:p w:rsidRPr="000739AF" w:rsidR="002D0BA4" w:rsidP="002D0BA4" w:rsidRDefault="002D0BA4" w14:paraId="18A988F8" w14:textId="77777777">
      <w:pPr>
        <w:pStyle w:val="Textkrper"/>
        <w:rPr>
          <w:lang w:val="de-DE"/>
        </w:rPr>
      </w:pPr>
      <w:r w:rsidRPr="000739AF">
        <w:rPr>
          <w:lang w:val="de-DE"/>
        </w:rPr>
        <w:t>Im ersten Teil dieses Blogs möchte ich zeigen wie der Trick mit den GAN funktioniert. Im zweiten Teil möchte ich ein simples GAN in Keras bauen, dass handschriftliche Nummern generieren kann.</w:t>
      </w:r>
    </w:p>
    <w:p w:rsidRPr="000739AF" w:rsidR="002D0BA4" w:rsidP="002D0BA4" w:rsidRDefault="002D0BA4" w14:paraId="3AF84C8A" w14:textId="77777777">
      <w:pPr>
        <w:pStyle w:val="Textkrper"/>
        <w:rPr>
          <w:lang w:val="de-DE"/>
        </w:rPr>
      </w:pPr>
      <w:r w:rsidRPr="000739AF">
        <w:rPr>
          <w:lang w:val="de-DE"/>
        </w:rPr>
        <w:t>Wenn Du Dein Wissen über neuronale Netze vorher noch ein wenig auffrischen möchtest, so möchte ich Dir meine Blogartikel zu diesem Thema empfehlen:</w:t>
      </w:r>
    </w:p>
    <w:p w:rsidRPr="000739AF" w:rsidR="002D0BA4" w:rsidP="002D0BA4" w:rsidRDefault="002D0BA4" w14:paraId="629D17AF" w14:textId="77777777">
      <w:pPr>
        <w:pStyle w:val="Compact"/>
        <w:numPr>
          <w:ilvl w:val="0"/>
          <w:numId w:val="5"/>
        </w:numPr>
        <w:rPr>
          <w:lang w:val="de-DE"/>
        </w:rPr>
      </w:pPr>
      <w:hyperlink r:id="rId9">
        <w:r w:rsidRPr="000739AF">
          <w:rPr>
            <w:rStyle w:val="Hyperlink"/>
            <w:lang w:val="de-DE"/>
          </w:rPr>
          <w:t>Einstieg in neuronale Netze mit Keras</w:t>
        </w:r>
      </w:hyperlink>
    </w:p>
    <w:p w:rsidRPr="000739AF" w:rsidR="002D0BA4" w:rsidP="002D0BA4" w:rsidRDefault="002D0BA4" w14:paraId="3FA26E57" w14:textId="77777777">
      <w:pPr>
        <w:pStyle w:val="Compact"/>
        <w:numPr>
          <w:ilvl w:val="0"/>
          <w:numId w:val="5"/>
        </w:numPr>
        <w:rPr>
          <w:lang w:val="de-DE"/>
        </w:rPr>
      </w:pPr>
      <w:hyperlink r:id="rId10">
        <w:r w:rsidRPr="000739AF">
          <w:rPr>
            <w:rStyle w:val="Hyperlink"/>
            <w:lang w:val="de-DE"/>
          </w:rPr>
          <w:t>Einstieg in Convolutional Neuronale Netze mit Keras</w:t>
        </w:r>
      </w:hyperlink>
    </w:p>
    <w:p w:rsidRPr="000739AF" w:rsidR="002D0BA4" w:rsidP="002D0BA4" w:rsidRDefault="002D0BA4" w14:paraId="556FCA4F" w14:textId="77777777">
      <w:pPr>
        <w:pStyle w:val="Compact"/>
        <w:numPr>
          <w:ilvl w:val="0"/>
          <w:numId w:val="5"/>
        </w:numPr>
        <w:rPr>
          <w:lang w:val="de-DE"/>
        </w:rPr>
      </w:pPr>
      <w:hyperlink r:id="rId11">
        <w:r w:rsidRPr="000739AF">
          <w:rPr>
            <w:rStyle w:val="Hyperlink"/>
            <w:lang w:val="de-DE"/>
          </w:rPr>
          <w:t>So entwirft man ein Top CNN</w:t>
        </w:r>
      </w:hyperlink>
    </w:p>
    <w:p w:rsidRPr="000739AF" w:rsidR="002D0BA4" w:rsidP="002D0BA4" w:rsidRDefault="002D0BA4" w14:paraId="3CB11636" w14:textId="77777777">
      <w:pPr>
        <w:pStyle w:val="berschrift2"/>
        <w:rPr>
          <w:lang w:val="de-DE"/>
        </w:rPr>
      </w:pPr>
      <w:bookmarkStart w:name="das-g-in-gan" w:id="3"/>
      <w:bookmarkEnd w:id="3"/>
      <w:r w:rsidRPr="000739AF">
        <w:rPr>
          <w:lang w:val="de-DE"/>
        </w:rPr>
        <w:t>Das G in GAN</w:t>
      </w:r>
    </w:p>
    <w:p w:rsidRPr="000739AF" w:rsidR="002D0BA4" w:rsidP="002D0BA4" w:rsidRDefault="002D0BA4" w14:paraId="70ADE377" w14:textId="77777777">
      <w:pPr>
        <w:pStyle w:val="FirstParagraph"/>
        <w:rPr>
          <w:lang w:val="de-DE"/>
        </w:rPr>
      </w:pPr>
      <w:r w:rsidRPr="000739AF">
        <w:rPr>
          <w:lang w:val="de-DE"/>
        </w:rPr>
        <w:t>Was man im Endeffekt haben will, ist ein möglichst einfaches neuronales Netz, dass aus einem mit Zufallszahlen belegten Tensor (ein Rauschen) ein Bild erzeugt, von dem man nicht mehr sagen kann, ob es ein Fake ist oder nicht. Dieses Netz nennt man einen Generator. Wir haben also ein:</w:t>
      </w:r>
    </w:p>
    <w:p w:rsidRPr="000739AF" w:rsidR="002D0BA4" w:rsidP="002D0BA4" w:rsidRDefault="002D0BA4" w14:paraId="59FC41DE" w14:textId="77777777">
      <w:pPr>
        <w:pStyle w:val="Textkrper"/>
        <w:rPr>
          <w:lang w:val="de-DE"/>
        </w:rPr>
      </w:pPr>
      <m:oMathPara>
        <m:oMathParaPr>
          <m:jc m:val="center"/>
        </m:oMathParaPr>
        <m:oMath>
          <m:r>
            <w:rPr>
              <w:rFonts w:ascii="Cambria Math" w:hAnsi="Cambria Math"/>
              <w:lang w:val="de-DE"/>
            </w:rPr>
            <m:t>G(z)→x</m:t>
          </m:r>
        </m:oMath>
      </m:oMathPara>
    </w:p>
    <w:p w:rsidRPr="000739AF" w:rsidR="002D0BA4" w:rsidP="002D0BA4" w:rsidRDefault="002D0BA4" w14:paraId="3D77C262" w14:textId="77777777">
      <w:pPr>
        <w:pStyle w:val="FirstParagraph"/>
        <w:rPr>
          <w:lang w:val="de-DE"/>
        </w:rPr>
      </w:pPr>
      <w:r w:rsidRPr="000739AF">
        <w:rPr>
          <w:lang w:val="de-DE"/>
        </w:rPr>
        <w:t xml:space="preserve">Dabei ist </w:t>
      </w:r>
      <m:oMath>
        <m:r>
          <w:rPr>
            <w:rFonts w:ascii="Cambria Math" w:hAnsi="Cambria Math"/>
            <w:lang w:val="de-DE"/>
          </w:rPr>
          <m:t>z</m:t>
        </m:r>
      </m:oMath>
      <w:r w:rsidRPr="000739AF">
        <w:rPr>
          <w:lang w:val="de-DE"/>
        </w:rPr>
        <w:t xml:space="preserve"> das Rauschen und </w:t>
      </w:r>
      <m:oMath>
        <m:r>
          <w:rPr>
            <w:rFonts w:ascii="Cambria Math" w:hAnsi="Cambria Math"/>
            <w:lang w:val="de-DE"/>
          </w:rPr>
          <m:t>x</m:t>
        </m:r>
      </m:oMath>
      <w:r w:rsidRPr="000739AF">
        <w:rPr>
          <w:lang w:val="de-DE"/>
        </w:rPr>
        <w:t xml:space="preserve"> ein Bild. Wenn wir dieses Netz hätten, könnten wir für heute Feierabend machen und mit unseren Erfolgen prahlen. Dummerweise haben wir dieses Netz aber noch nicht, weil wir das Netz allein nicht trainieren können. Neuronale Netze trainiert man ja, indem man das tatsächliche Ergebnis vom erwarteten abzieht und diese Differenz (den Fehler) über das Gradientenverfahren langsam gegen Null treibt. Man braucht also ein erwartetes Ergebnis fürs Trainieren. Hier haben wir aber kein erwartetes Ergebnis, da das Bild erfunden sein soll.</w:t>
      </w:r>
    </w:p>
    <w:p w:rsidRPr="000739AF" w:rsidR="002D0BA4" w:rsidP="002D0BA4" w:rsidRDefault="002D0BA4" w14:paraId="3668F02F" w14:textId="77777777">
      <w:pPr>
        <w:pStyle w:val="FigurewithCaption"/>
        <w:rPr>
          <w:lang w:val="de-DE"/>
        </w:rPr>
      </w:pPr>
      <w:r w:rsidRPr="000739AF">
        <w:rPr>
          <w:noProof/>
          <w:lang w:val="de-DE"/>
        </w:rPr>
        <w:lastRenderedPageBreak/>
        <w:drawing>
          <wp:inline distT="0" distB="0" distL="0" distR="0" wp14:anchorId="046DE83E" wp14:editId="0773421B">
            <wp:extent cx="2356574" cy="3000950"/>
            <wp:effectExtent l="0" t="0" r="0" b="0"/>
            <wp:docPr id="2" name="Picture" descr="Abb. 2: Generator"/>
            <wp:cNvGraphicFramePr/>
            <a:graphic xmlns:a="http://schemas.openxmlformats.org/drawingml/2006/main">
              <a:graphicData uri="http://schemas.openxmlformats.org/drawingml/2006/picture">
                <pic:pic xmlns:pic="http://schemas.openxmlformats.org/drawingml/2006/picture">
                  <pic:nvPicPr>
                    <pic:cNvPr id="0" name="Picture" descr="Generator.png"/>
                    <pic:cNvPicPr>
                      <a:picLocks noChangeAspect="1" noChangeArrowheads="1"/>
                    </pic:cNvPicPr>
                  </pic:nvPicPr>
                  <pic:blipFill>
                    <a:blip r:embed="rId12"/>
                    <a:stretch>
                      <a:fillRect/>
                    </a:stretch>
                  </pic:blipFill>
                  <pic:spPr bwMode="auto">
                    <a:xfrm>
                      <a:off x="0" y="0"/>
                      <a:ext cx="2356574" cy="3000950"/>
                    </a:xfrm>
                    <a:prstGeom prst="rect">
                      <a:avLst/>
                    </a:prstGeom>
                    <a:noFill/>
                    <a:ln w="9525">
                      <a:noFill/>
                      <a:headEnd/>
                      <a:tailEnd/>
                    </a:ln>
                  </pic:spPr>
                </pic:pic>
              </a:graphicData>
            </a:graphic>
          </wp:inline>
        </w:drawing>
      </w:r>
    </w:p>
    <w:p w:rsidRPr="000739AF" w:rsidR="002D0BA4" w:rsidP="002D0BA4" w:rsidRDefault="002D0BA4" w14:paraId="72D318F5" w14:textId="77777777">
      <w:pPr>
        <w:pStyle w:val="ImageCaption"/>
        <w:rPr>
          <w:lang w:val="de-DE"/>
        </w:rPr>
      </w:pPr>
      <w:r w:rsidRPr="000739AF">
        <w:rPr>
          <w:lang w:val="de-DE"/>
        </w:rPr>
        <w:t>Abb. 2: Generator</w:t>
      </w:r>
    </w:p>
    <w:p w:rsidRPr="000739AF" w:rsidR="002D0BA4" w:rsidP="002D0BA4" w:rsidRDefault="002D0BA4" w14:paraId="27715FB3" w14:textId="77777777">
      <w:pPr>
        <w:pStyle w:val="berschrift2"/>
        <w:rPr>
          <w:lang w:val="de-DE"/>
        </w:rPr>
      </w:pPr>
      <w:bookmarkStart w:name="diskriminierung-ist-nicht-immer-schlecht" w:id="4"/>
      <w:bookmarkEnd w:id="4"/>
      <w:r w:rsidRPr="000739AF">
        <w:rPr>
          <w:lang w:val="de-DE"/>
        </w:rPr>
        <w:t>Diskriminierung ist nicht immer schlecht</w:t>
      </w:r>
    </w:p>
    <w:p w:rsidRPr="000739AF" w:rsidR="002D0BA4" w:rsidP="002D0BA4" w:rsidRDefault="002D0BA4" w14:paraId="437110B2" w14:textId="77777777">
      <w:pPr>
        <w:pStyle w:val="FirstParagraph"/>
        <w:rPr>
          <w:lang w:val="de-DE"/>
        </w:rPr>
      </w:pPr>
      <w:r w:rsidRPr="000739AF">
        <w:rPr>
          <w:lang w:val="de-DE"/>
        </w:rPr>
        <w:t xml:space="preserve">Das Wort </w:t>
      </w:r>
      <w:r w:rsidRPr="000739AF">
        <w:rPr>
          <w:i/>
          <w:lang w:val="de-DE"/>
        </w:rPr>
        <w:t>diskriminieren</w:t>
      </w:r>
      <w:r w:rsidRPr="000739AF">
        <w:rPr>
          <w:lang w:val="de-DE"/>
        </w:rPr>
        <w:t xml:space="preserve"> kommt vom lateinischen </w:t>
      </w:r>
      <w:proofErr w:type="spellStart"/>
      <w:r w:rsidRPr="000739AF">
        <w:rPr>
          <w:i/>
          <w:lang w:val="de-DE"/>
        </w:rPr>
        <w:t>discriminare</w:t>
      </w:r>
      <w:proofErr w:type="spellEnd"/>
      <w:r w:rsidRPr="000739AF">
        <w:rPr>
          <w:lang w:val="de-DE"/>
        </w:rPr>
        <w:t xml:space="preserve"> und bedeutet so viel wie </w:t>
      </w:r>
      <w:r w:rsidRPr="000739AF">
        <w:rPr>
          <w:i/>
          <w:lang w:val="de-DE"/>
        </w:rPr>
        <w:t>unterscheiden</w:t>
      </w:r>
      <w:r w:rsidRPr="000739AF">
        <w:rPr>
          <w:lang w:val="de-DE"/>
        </w:rPr>
        <w:t xml:space="preserve"> und das ist genau, was wir hier brauchen. Wir brauchen ein zweites neuronales Netz, dass in der Lage ist, zu unterscheiden, ob ein Bild </w:t>
      </w:r>
      <w:r w:rsidRPr="000739AF">
        <w:rPr>
          <w:i/>
          <w:lang w:val="de-DE"/>
        </w:rPr>
        <w:t>fake</w:t>
      </w:r>
      <w:r w:rsidRPr="000739AF">
        <w:rPr>
          <w:lang w:val="de-DE"/>
        </w:rPr>
        <w:t xml:space="preserve"> oder </w:t>
      </w:r>
      <w:r w:rsidRPr="000739AF">
        <w:rPr>
          <w:i/>
          <w:lang w:val="de-DE"/>
        </w:rPr>
        <w:t>real</w:t>
      </w:r>
      <w:r w:rsidRPr="000739AF">
        <w:rPr>
          <w:lang w:val="de-DE"/>
        </w:rPr>
        <w:t xml:space="preserve"> ist. Dieses Netz nennt man den </w:t>
      </w:r>
      <w:r w:rsidRPr="000739AF">
        <w:rPr>
          <w:b/>
          <w:lang w:val="de-DE"/>
        </w:rPr>
        <w:t>Diskriminator</w:t>
      </w:r>
      <w:r w:rsidRPr="000739AF">
        <w:rPr>
          <w:lang w:val="de-DE"/>
        </w:rPr>
        <w:t>:</w:t>
      </w:r>
    </w:p>
    <w:p w:rsidRPr="000739AF" w:rsidR="002D0BA4" w:rsidP="002D0BA4" w:rsidRDefault="002D0BA4" w14:paraId="639A5F1E" w14:textId="77777777">
      <w:pPr>
        <w:pStyle w:val="Textkrper"/>
        <w:rPr>
          <w:lang w:val="de-DE"/>
        </w:rPr>
      </w:pPr>
      <m:oMathPara>
        <m:oMathParaPr>
          <m:jc m:val="center"/>
        </m:oMathParaPr>
        <m:oMath>
          <m:r>
            <w:rPr>
              <w:rFonts w:ascii="Cambria Math" w:hAnsi="Cambria Math"/>
              <w:lang w:val="de-DE"/>
            </w:rPr>
            <m:t>D(x)→[0,1]</m:t>
          </m:r>
        </m:oMath>
      </m:oMathPara>
    </w:p>
    <w:p w:rsidRPr="000739AF" w:rsidR="002D0BA4" w:rsidP="002D0BA4" w:rsidRDefault="002D0BA4" w14:paraId="343FF5AA" w14:textId="77777777">
      <w:pPr>
        <w:pStyle w:val="FirstParagraph"/>
        <w:rPr>
          <w:lang w:val="de-DE"/>
        </w:rPr>
      </w:pPr>
      <w:r w:rsidRPr="000739AF">
        <w:rPr>
          <w:lang w:val="de-DE"/>
        </w:rPr>
        <w:t xml:space="preserve">Es bekommt also ein Bild </w:t>
      </w:r>
      <m:oMath>
        <m:r>
          <w:rPr>
            <w:rFonts w:ascii="Cambria Math" w:hAnsi="Cambria Math"/>
            <w:lang w:val="de-DE"/>
          </w:rPr>
          <m:t>x</m:t>
        </m:r>
      </m:oMath>
      <w:r w:rsidRPr="000739AF">
        <w:rPr>
          <w:lang w:val="de-DE"/>
        </w:rPr>
        <w:t xml:space="preserve"> gegeben und soll unterscheiden, ob </w:t>
      </w:r>
      <m:oMath>
        <m:r>
          <w:rPr>
            <w:rFonts w:ascii="Cambria Math" w:hAnsi="Cambria Math"/>
            <w:lang w:val="de-DE"/>
          </w:rPr>
          <m:t>x</m:t>
        </m:r>
      </m:oMath>
      <w:r w:rsidRPr="000739AF">
        <w:rPr>
          <w:lang w:val="de-DE"/>
        </w:rPr>
        <w:t xml:space="preserve"> ein echtes Bild also </w:t>
      </w:r>
      <w:r w:rsidRPr="000739AF">
        <w:rPr>
          <w:b/>
          <w:lang w:val="de-DE"/>
        </w:rPr>
        <w:t>1</w:t>
      </w:r>
      <w:r w:rsidRPr="000739AF">
        <w:rPr>
          <w:lang w:val="de-DE"/>
        </w:rPr>
        <w:t xml:space="preserve"> oder ein fake also </w:t>
      </w:r>
      <w:r w:rsidRPr="000739AF">
        <w:rPr>
          <w:b/>
          <w:lang w:val="de-DE"/>
        </w:rPr>
        <w:t>0</w:t>
      </w:r>
      <w:r w:rsidRPr="000739AF">
        <w:rPr>
          <w:lang w:val="de-DE"/>
        </w:rPr>
        <w:t xml:space="preserve"> ist. Dieses Netz können wir gut trainieren, indem wir ihm einen Stapel richtiger Bilder und einen Stapel vom Generator erstellter Bilder geben. Da kennen wir das erwartete Ergebnis und haben somit alles, was wir brauchen.</w:t>
      </w:r>
    </w:p>
    <w:p w:rsidRPr="000739AF" w:rsidR="002D0BA4" w:rsidP="002D0BA4" w:rsidRDefault="002D0BA4" w14:paraId="14C04697" w14:textId="77777777">
      <w:pPr>
        <w:pStyle w:val="FigurewithCaption"/>
        <w:rPr>
          <w:lang w:val="de-DE"/>
        </w:rPr>
      </w:pPr>
      <w:r w:rsidRPr="000739AF">
        <w:rPr>
          <w:noProof/>
          <w:lang w:val="de-DE"/>
        </w:rPr>
        <w:lastRenderedPageBreak/>
        <w:drawing>
          <wp:inline distT="0" distB="0" distL="0" distR="0" wp14:anchorId="6BBBC665" wp14:editId="1DB70090">
            <wp:extent cx="2160193" cy="2890485"/>
            <wp:effectExtent l="0" t="0" r="0" b="0"/>
            <wp:docPr id="3" name="Picture" descr="Abb. 3: Diskriminator"/>
            <wp:cNvGraphicFramePr/>
            <a:graphic xmlns:a="http://schemas.openxmlformats.org/drawingml/2006/main">
              <a:graphicData uri="http://schemas.openxmlformats.org/drawingml/2006/picture">
                <pic:pic xmlns:pic="http://schemas.openxmlformats.org/drawingml/2006/picture">
                  <pic:nvPicPr>
                    <pic:cNvPr id="0" name="Picture" descr="Diskriminator.png"/>
                    <pic:cNvPicPr>
                      <a:picLocks noChangeAspect="1" noChangeArrowheads="1"/>
                    </pic:cNvPicPr>
                  </pic:nvPicPr>
                  <pic:blipFill>
                    <a:blip r:embed="rId13"/>
                    <a:stretch>
                      <a:fillRect/>
                    </a:stretch>
                  </pic:blipFill>
                  <pic:spPr bwMode="auto">
                    <a:xfrm>
                      <a:off x="0" y="0"/>
                      <a:ext cx="2160193" cy="2890485"/>
                    </a:xfrm>
                    <a:prstGeom prst="rect">
                      <a:avLst/>
                    </a:prstGeom>
                    <a:noFill/>
                    <a:ln w="9525">
                      <a:noFill/>
                      <a:headEnd/>
                      <a:tailEnd/>
                    </a:ln>
                  </pic:spPr>
                </pic:pic>
              </a:graphicData>
            </a:graphic>
          </wp:inline>
        </w:drawing>
      </w:r>
    </w:p>
    <w:p w:rsidRPr="000739AF" w:rsidR="002D0BA4" w:rsidP="002D0BA4" w:rsidRDefault="002D0BA4" w14:paraId="2F60BB70" w14:textId="77777777">
      <w:pPr>
        <w:pStyle w:val="ImageCaption"/>
        <w:rPr>
          <w:lang w:val="de-DE"/>
        </w:rPr>
      </w:pPr>
      <w:r w:rsidRPr="000739AF">
        <w:rPr>
          <w:lang w:val="de-DE"/>
        </w:rPr>
        <w:t>Abb. 3: Diskriminator</w:t>
      </w:r>
    </w:p>
    <w:p w:rsidRPr="000739AF" w:rsidR="002D0BA4" w:rsidP="002D0BA4" w:rsidRDefault="002D0BA4" w14:paraId="2D039473" w14:textId="77777777">
      <w:pPr>
        <w:pStyle w:val="berschrift2"/>
        <w:rPr>
          <w:lang w:val="de-DE"/>
        </w:rPr>
      </w:pPr>
      <w:bookmarkStart w:name="der-gemeinsame-wettstreit-macht-uns-bess" w:id="5"/>
      <w:bookmarkEnd w:id="5"/>
      <w:r w:rsidRPr="000739AF">
        <w:rPr>
          <w:lang w:val="de-DE"/>
        </w:rPr>
        <w:t>Der gemeinsame Wettstreit macht uns besser</w:t>
      </w:r>
    </w:p>
    <w:p w:rsidRPr="000739AF" w:rsidR="002D0BA4" w:rsidP="002D0BA4" w:rsidRDefault="002D0BA4" w14:paraId="7D62D4AB" w14:textId="77777777">
      <w:pPr>
        <w:pStyle w:val="FirstParagraph"/>
        <w:rPr>
          <w:lang w:val="de-DE"/>
        </w:rPr>
      </w:pPr>
      <w:r w:rsidRPr="000739AF">
        <w:rPr>
          <w:lang w:val="de-DE"/>
        </w:rPr>
        <w:t xml:space="preserve">Wir haben nun also ein Werkzeug in der Hand, um den Generator zu trainieren, nämlich den Diskriminator. Dadurch wird er immer besser und erzeugt immer realistischere Bilder. Somit fällt es dem Diskriminator immer schwerer zu unterscheiden, ob ein Bild </w:t>
      </w:r>
      <w:r w:rsidRPr="000739AF">
        <w:rPr>
          <w:i/>
          <w:lang w:val="de-DE"/>
        </w:rPr>
        <w:t>fake</w:t>
      </w:r>
      <w:r w:rsidRPr="000739AF">
        <w:rPr>
          <w:lang w:val="de-DE"/>
        </w:rPr>
        <w:t xml:space="preserve"> oder </w:t>
      </w:r>
      <w:r w:rsidRPr="000739AF">
        <w:rPr>
          <w:i/>
          <w:lang w:val="de-DE"/>
        </w:rPr>
        <w:t>real</w:t>
      </w:r>
      <w:r w:rsidRPr="000739AF">
        <w:rPr>
          <w:lang w:val="de-DE"/>
        </w:rPr>
        <w:t xml:space="preserve"> ist. Es liegt also auf der Hand den Diskriminator ebenfalls zu trainieren, damit er immer scharfsinniger bei seinem Urteil wird. Beide Netze ziehen sich somit aneinander hoch. Das Training läuft im Pilgerschritt:</w:t>
      </w:r>
    </w:p>
    <w:p w:rsidRPr="000739AF" w:rsidR="002D0BA4" w:rsidP="002D0BA4" w:rsidRDefault="002D0BA4" w14:paraId="53859C9B" w14:textId="77777777">
      <w:pPr>
        <w:pStyle w:val="Compact"/>
        <w:numPr>
          <w:ilvl w:val="0"/>
          <w:numId w:val="6"/>
        </w:numPr>
        <w:rPr>
          <w:lang w:val="de-DE"/>
        </w:rPr>
      </w:pPr>
      <w:r w:rsidRPr="000739AF">
        <w:rPr>
          <w:lang w:val="de-DE"/>
        </w:rPr>
        <w:t>Zuerst generiert man mit dem Generator einen Stapel Fake – Bilder</w:t>
      </w:r>
    </w:p>
    <w:p w:rsidRPr="000739AF" w:rsidR="002D0BA4" w:rsidP="002D0BA4" w:rsidRDefault="002D0BA4" w14:paraId="47D5C325" w14:textId="77777777">
      <w:pPr>
        <w:pStyle w:val="Compact"/>
        <w:numPr>
          <w:ilvl w:val="0"/>
          <w:numId w:val="6"/>
        </w:numPr>
        <w:rPr>
          <w:lang w:val="de-DE"/>
        </w:rPr>
      </w:pPr>
      <w:r w:rsidRPr="000739AF">
        <w:rPr>
          <w:lang w:val="de-DE"/>
        </w:rPr>
        <w:t>Diese Bilder nimmt man zusammen mit gleich vielen echten Bildern, um den Diskriminator zu trainieren. Dadurch wird der Diskriminator ein wenig besser.</w:t>
      </w:r>
    </w:p>
    <w:p w:rsidRPr="000739AF" w:rsidR="002D0BA4" w:rsidP="002D0BA4" w:rsidRDefault="002D0BA4" w14:paraId="6EAC3E4D" w14:textId="77777777">
      <w:pPr>
        <w:pStyle w:val="Compact"/>
        <w:numPr>
          <w:ilvl w:val="0"/>
          <w:numId w:val="6"/>
        </w:numPr>
        <w:rPr>
          <w:lang w:val="de-DE"/>
        </w:rPr>
      </w:pPr>
      <w:r w:rsidRPr="000739AF">
        <w:rPr>
          <w:lang w:val="de-DE"/>
        </w:rPr>
        <w:t xml:space="preserve">Jetzt verbindet man beide Netze zu einem großen Netz, das ein Rauschen bekommt und sagt, ob das Ergebnis </w:t>
      </w:r>
      <w:r w:rsidRPr="000739AF">
        <w:rPr>
          <w:i/>
          <w:lang w:val="de-DE"/>
        </w:rPr>
        <w:t>fake</w:t>
      </w:r>
      <w:r w:rsidRPr="000739AF">
        <w:rPr>
          <w:lang w:val="de-DE"/>
        </w:rPr>
        <w:t xml:space="preserve"> oder </w:t>
      </w:r>
      <w:r w:rsidRPr="000739AF">
        <w:rPr>
          <w:i/>
          <w:lang w:val="de-DE"/>
        </w:rPr>
        <w:t>real</w:t>
      </w:r>
      <w:r w:rsidRPr="000739AF">
        <w:rPr>
          <w:lang w:val="de-DE"/>
        </w:rPr>
        <w:t xml:space="preserve"> ist. </w:t>
      </w:r>
      <m:oMath>
        <m:r>
          <w:rPr>
            <w:rFonts w:ascii="Cambria Math" w:hAnsi="Cambria Math"/>
            <w:lang w:val="de-DE"/>
          </w:rPr>
          <m:t>D(G(z))→[0,1]</m:t>
        </m:r>
      </m:oMath>
    </w:p>
    <w:p w:rsidRPr="000739AF" w:rsidR="002D0BA4" w:rsidP="002D0BA4" w:rsidRDefault="002D0BA4" w14:paraId="60DF0456" w14:textId="77777777">
      <w:pPr>
        <w:pStyle w:val="Compact"/>
        <w:numPr>
          <w:ilvl w:val="0"/>
          <w:numId w:val="6"/>
        </w:numPr>
        <w:rPr>
          <w:lang w:val="de-DE"/>
        </w:rPr>
      </w:pPr>
      <w:r w:rsidRPr="000739AF">
        <w:rPr>
          <w:lang w:val="de-DE"/>
        </w:rPr>
        <w:t>In diesem Netz friert man die Gewichte des Diskriminators ein, so dass sie nicht trainiert werden können. Wenn also der Fehler über das Gradientenverfahren ausgetrieben wird, wird der Diskriminator nicht verändert.</w:t>
      </w:r>
    </w:p>
    <w:p w:rsidRPr="000739AF" w:rsidR="002D0BA4" w:rsidP="002D0BA4" w:rsidRDefault="002D0BA4" w14:paraId="66B63487" w14:textId="77777777">
      <w:pPr>
        <w:pStyle w:val="Compact"/>
        <w:numPr>
          <w:ilvl w:val="0"/>
          <w:numId w:val="6"/>
        </w:numPr>
        <w:rPr>
          <w:lang w:val="de-DE"/>
        </w:rPr>
      </w:pPr>
      <w:r w:rsidRPr="000739AF">
        <w:rPr>
          <w:lang w:val="de-DE"/>
        </w:rPr>
        <w:t xml:space="preserve">Dann trainiert man das ganze Netz mit einem Stapel Rauschens und fordert, dass das Ergebnis immer </w:t>
      </w:r>
      <w:r w:rsidRPr="000739AF">
        <w:rPr>
          <w:i/>
          <w:lang w:val="de-DE"/>
        </w:rPr>
        <w:t>real</w:t>
      </w:r>
      <w:r w:rsidRPr="000739AF">
        <w:rPr>
          <w:lang w:val="de-DE"/>
        </w:rPr>
        <w:t xml:space="preserve"> sein sollen, da wir ja die Realität fälschen wollen. </w:t>
      </w:r>
      <m:oMath>
        <m:r>
          <w:rPr>
            <w:rFonts w:ascii="Cambria Math" w:hAnsi="Cambria Math"/>
            <w:lang w:val="de-DE"/>
          </w:rPr>
          <m:t>D(G(z))=1</m:t>
        </m:r>
      </m:oMath>
    </w:p>
    <w:p w:rsidRPr="000739AF" w:rsidR="002D0BA4" w:rsidP="002D0BA4" w:rsidRDefault="002D0BA4" w14:paraId="7709FE59" w14:textId="77777777">
      <w:pPr>
        <w:pStyle w:val="Compact"/>
        <w:numPr>
          <w:ilvl w:val="0"/>
          <w:numId w:val="6"/>
        </w:numPr>
        <w:rPr>
          <w:lang w:val="de-DE"/>
        </w:rPr>
      </w:pPr>
      <w:r w:rsidRPr="000739AF">
        <w:rPr>
          <w:lang w:val="de-DE"/>
        </w:rPr>
        <w:t xml:space="preserve">Nun </w:t>
      </w:r>
      <w:proofErr w:type="spellStart"/>
      <w:r w:rsidRPr="000739AF">
        <w:rPr>
          <w:lang w:val="de-DE"/>
        </w:rPr>
        <w:t>entfriert</w:t>
      </w:r>
      <w:proofErr w:type="spellEnd"/>
      <w:r w:rsidRPr="000739AF">
        <w:rPr>
          <w:lang w:val="de-DE"/>
        </w:rPr>
        <w:t xml:space="preserve"> man den Diskriminator wieder und beginnt von vorne, bis einen die Ergebnisse überzeugen.</w:t>
      </w:r>
    </w:p>
    <w:p w:rsidRPr="000739AF" w:rsidR="002D0BA4" w:rsidP="002D0BA4" w:rsidRDefault="002D0BA4" w14:paraId="556F9E55" w14:textId="77777777">
      <w:pPr>
        <w:pStyle w:val="FigurewithCaption"/>
        <w:rPr>
          <w:lang w:val="de-DE"/>
        </w:rPr>
      </w:pPr>
      <w:r w:rsidRPr="000739AF">
        <w:rPr>
          <w:noProof/>
          <w:lang w:val="de-DE"/>
        </w:rPr>
        <w:lastRenderedPageBreak/>
        <w:drawing>
          <wp:inline distT="0" distB="0" distL="0" distR="0" wp14:anchorId="109D4F22" wp14:editId="7DF19561">
            <wp:extent cx="4909530" cy="4479946"/>
            <wp:effectExtent l="0" t="0" r="0" b="0"/>
            <wp:docPr id="4" name="Picture" descr="Abb. 4: Training"/>
            <wp:cNvGraphicFramePr/>
            <a:graphic xmlns:a="http://schemas.openxmlformats.org/drawingml/2006/main">
              <a:graphicData uri="http://schemas.openxmlformats.org/drawingml/2006/picture">
                <pic:pic xmlns:pic="http://schemas.openxmlformats.org/drawingml/2006/picture">
                  <pic:nvPicPr>
                    <pic:cNvPr id="0" name="Picture" descr="Training.png"/>
                    <pic:cNvPicPr>
                      <a:picLocks noChangeAspect="1" noChangeArrowheads="1"/>
                    </pic:cNvPicPr>
                  </pic:nvPicPr>
                  <pic:blipFill>
                    <a:blip r:embed="rId14"/>
                    <a:stretch>
                      <a:fillRect/>
                    </a:stretch>
                  </pic:blipFill>
                  <pic:spPr bwMode="auto">
                    <a:xfrm>
                      <a:off x="0" y="0"/>
                      <a:ext cx="4909530" cy="4479946"/>
                    </a:xfrm>
                    <a:prstGeom prst="rect">
                      <a:avLst/>
                    </a:prstGeom>
                    <a:noFill/>
                    <a:ln w="9525">
                      <a:noFill/>
                      <a:headEnd/>
                      <a:tailEnd/>
                    </a:ln>
                  </pic:spPr>
                </pic:pic>
              </a:graphicData>
            </a:graphic>
          </wp:inline>
        </w:drawing>
      </w:r>
    </w:p>
    <w:p w:rsidRPr="000739AF" w:rsidR="002D0BA4" w:rsidP="002D0BA4" w:rsidRDefault="002D0BA4" w14:paraId="361A026A" w14:textId="77777777">
      <w:pPr>
        <w:pStyle w:val="ImageCaption"/>
        <w:rPr>
          <w:lang w:val="de-DE"/>
        </w:rPr>
      </w:pPr>
      <w:r w:rsidRPr="000739AF">
        <w:rPr>
          <w:lang w:val="de-DE"/>
        </w:rPr>
        <w:t>Abb. 4: Training</w:t>
      </w:r>
    </w:p>
    <w:p w:rsidRPr="000739AF" w:rsidR="002D0BA4" w:rsidP="002D0BA4" w:rsidRDefault="002D0BA4" w14:paraId="1EDB66B0" w14:textId="77777777">
      <w:pPr>
        <w:pStyle w:val="berschrift1"/>
        <w:rPr>
          <w:lang w:val="de-DE"/>
        </w:rPr>
      </w:pPr>
      <w:bookmarkStart w:name="schluss-und-ausblick" w:id="6"/>
      <w:bookmarkEnd w:id="6"/>
      <w:r w:rsidRPr="000739AF">
        <w:rPr>
          <w:lang w:val="de-DE"/>
        </w:rPr>
        <w:t>Schluss und Ausblick</w:t>
      </w:r>
    </w:p>
    <w:p w:rsidRPr="000739AF" w:rsidR="002D0BA4" w:rsidP="002D0BA4" w:rsidRDefault="002D0BA4" w14:paraId="61FF4108" w14:textId="77777777">
      <w:pPr>
        <w:pStyle w:val="FirstParagraph"/>
        <w:rPr>
          <w:lang w:val="de-DE"/>
        </w:rPr>
      </w:pPr>
      <w:r w:rsidRPr="000739AF">
        <w:rPr>
          <w:lang w:val="de-DE"/>
        </w:rPr>
        <w:t>Soviel zur grauen Theorie. Der Gedanke ist einfach und genial, bei der Implementierung mit Keras gibt es noch den einen oder anderen Haken, mit dem man sich befassen muss aber dazu mehr im zweiten Teil. Da werde ich anhand der MNIST Daten, dem Rechner beibringen Ziffern von Hand zu schreiben.</w:t>
      </w:r>
    </w:p>
    <w:p w:rsidRPr="000739AF" w:rsidR="00303DD7" w:rsidP="002D0BA4" w:rsidRDefault="00303DD7" w14:paraId="3C3DF8BF" w14:textId="4F76095E">
      <w:pPr>
        <w:rPr>
          <w:lang w:val="de-DE"/>
        </w:rPr>
      </w:pPr>
    </w:p>
    <w:sectPr w:rsidRPr="000739AF" w:rsidR="00303DD7">
      <w:pgSz w:w="12240" w:h="15840" w:orient="portrait"/>
      <w:pgMar w:top="1417" w:right="1417" w:bottom="1134" w:left="1417"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892F9F" w:rsidRDefault="00892F9F" w14:paraId="3C061718" w14:textId="77777777">
      <w:pPr>
        <w:spacing w:after="0"/>
      </w:pPr>
      <w:r>
        <w:separator/>
      </w:r>
    </w:p>
  </w:endnote>
  <w:endnote w:type="continuationSeparator" w:id="0">
    <w:p w:rsidR="00892F9F" w:rsidRDefault="00892F9F" w14:paraId="2649E0F9" w14:textId="77777777">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892F9F" w:rsidRDefault="00892F9F" w14:paraId="1EDCFA61" w14:textId="77777777">
      <w:r>
        <w:separator/>
      </w:r>
    </w:p>
  </w:footnote>
  <w:footnote w:type="continuationSeparator" w:id="0">
    <w:p w:rsidR="00892F9F" w:rsidRDefault="00892F9F" w14:paraId="64B11808" w14:textId="7777777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A21DEF32"/>
    <w:multiLevelType w:val="multilevel"/>
    <w:tmpl w:val="23AAA48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C5479A8E"/>
    <w:multiLevelType w:val="multilevel"/>
    <w:tmpl w:val="CB9E14C8"/>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DF27E2BF"/>
    <w:multiLevelType w:val="multilevel"/>
    <w:tmpl w:val="D8C469FE"/>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3" w15:restartNumberingAfterBreak="0">
    <w:nsid w:val="E17F69BA"/>
    <w:multiLevelType w:val="multilevel"/>
    <w:tmpl w:val="60EEDEC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4" w15:restartNumberingAfterBreak="0">
    <w:nsid w:val="6291A10B"/>
    <w:multiLevelType w:val="multilevel"/>
    <w:tmpl w:val="4B5A41BE"/>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5" w15:restartNumberingAfterBreak="0">
    <w:nsid w:val="661B0052"/>
    <w:multiLevelType w:val="multilevel"/>
    <w:tmpl w:val="9AECF762"/>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num w:numId="1">
    <w:abstractNumId w:val="3"/>
  </w:num>
  <w:num w:numId="2">
    <w:abstractNumId w:val="0"/>
  </w:num>
  <w:num w:numId="3">
    <w:abstractNumId w:val="2"/>
  </w:num>
  <w:num w:numId="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5">
    <w:abstractNumId w:val="4"/>
  </w:num>
  <w:num w:numId="6">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0"/>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hyphenationZone w:val="425"/>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590D07"/>
    <w:rsid w:val="00011C8B"/>
    <w:rsid w:val="000739AF"/>
    <w:rsid w:val="00281DCF"/>
    <w:rsid w:val="002B1A28"/>
    <w:rsid w:val="002D0BA4"/>
    <w:rsid w:val="00303DD7"/>
    <w:rsid w:val="00375C02"/>
    <w:rsid w:val="004E29B3"/>
    <w:rsid w:val="004E7EDB"/>
    <w:rsid w:val="00590D07"/>
    <w:rsid w:val="00690A79"/>
    <w:rsid w:val="00784D58"/>
    <w:rsid w:val="00892F9F"/>
    <w:rsid w:val="008D6863"/>
    <w:rsid w:val="00B86B75"/>
    <w:rsid w:val="00BC48D5"/>
    <w:rsid w:val="00C36279"/>
    <w:rsid w:val="00D97CC7"/>
    <w:rsid w:val="00E315A3"/>
    <w:rsid w:val="03774E8E"/>
    <w:rsid w:val="25C1643A"/>
    <w:rsid w:val="28754D20"/>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3DF89D"/>
  <w15:docId w15:val="{457E161E-6654-40BB-B5C9-FBBFF2D59E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hAnsiTheme="minorHAnsi" w:eastAsia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5">
    <w:lsdException w:name="heading 1" w:uiPriority="9" w:qFormat="1"/>
    <w:lsdException w:name="heading 2" w:uiPriority="9" w:qFormat="1"/>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semiHidden="1" w:unhideWhenUsed="1"/>
    <w:lsdException w:name="Smart Hyperlink" w:uiPriority="99" w:semiHidden="1" w:unhideWhenUsed="1"/>
    <w:lsdException w:name="Hashtag" w:uiPriority="99" w:semiHidden="1" w:unhideWhenUsed="1"/>
    <w:lsdException w:name="Unresolved Mention" w:uiPriority="99" w:semiHidden="1" w:unhideWhenUsed="1"/>
  </w:latentStyles>
  <w:style w:type="paragraph" w:styleId="Standard" w:default="1">
    <w:name w:val="Normal"/>
    <w:qFormat/>
  </w:style>
  <w:style w:type="paragraph" w:styleId="berschrift1">
    <w:name w:val="heading 1"/>
    <w:basedOn w:val="Standard"/>
    <w:next w:val="Textkrper"/>
    <w:uiPriority w:val="9"/>
    <w:qFormat/>
    <w:pPr>
      <w:keepNext/>
      <w:keepLines/>
      <w:spacing w:before="480" w:after="0"/>
      <w:outlineLvl w:val="0"/>
    </w:pPr>
    <w:rPr>
      <w:rFonts w:asciiTheme="majorHAnsi" w:hAnsiTheme="majorHAnsi" w:eastAsiaTheme="majorEastAsia" w:cstheme="majorBidi"/>
      <w:b/>
      <w:bCs/>
      <w:color w:val="345A8A" w:themeColor="accent1" w:themeShade="B5"/>
      <w:sz w:val="32"/>
      <w:szCs w:val="32"/>
    </w:rPr>
  </w:style>
  <w:style w:type="paragraph" w:styleId="berschrift2">
    <w:name w:val="heading 2"/>
    <w:basedOn w:val="Standard"/>
    <w:next w:val="Textkrper"/>
    <w:uiPriority w:val="9"/>
    <w:unhideWhenUsed/>
    <w:qFormat/>
    <w:pPr>
      <w:keepNext/>
      <w:keepLines/>
      <w:spacing w:before="200" w:after="0"/>
      <w:outlineLvl w:val="1"/>
    </w:pPr>
    <w:rPr>
      <w:rFonts w:asciiTheme="majorHAnsi" w:hAnsiTheme="majorHAnsi" w:eastAsiaTheme="majorEastAsia" w:cstheme="majorBidi"/>
      <w:b/>
      <w:bCs/>
      <w:color w:val="4F81BD" w:themeColor="accent1"/>
      <w:sz w:val="32"/>
      <w:szCs w:val="32"/>
    </w:rPr>
  </w:style>
  <w:style w:type="paragraph" w:styleId="berschrift3">
    <w:name w:val="heading 3"/>
    <w:basedOn w:val="Standard"/>
    <w:next w:val="Textkrper"/>
    <w:uiPriority w:val="9"/>
    <w:unhideWhenUsed/>
    <w:qFormat/>
    <w:pPr>
      <w:keepNext/>
      <w:keepLines/>
      <w:spacing w:before="200" w:after="0"/>
      <w:outlineLvl w:val="2"/>
    </w:pPr>
    <w:rPr>
      <w:rFonts w:asciiTheme="majorHAnsi" w:hAnsiTheme="majorHAnsi" w:eastAsiaTheme="majorEastAsia" w:cstheme="majorBidi"/>
      <w:b/>
      <w:bCs/>
      <w:color w:val="4F81BD" w:themeColor="accent1"/>
      <w:sz w:val="28"/>
      <w:szCs w:val="28"/>
    </w:rPr>
  </w:style>
  <w:style w:type="paragraph" w:styleId="berschrift4">
    <w:name w:val="heading 4"/>
    <w:basedOn w:val="Standard"/>
    <w:next w:val="Textkrper"/>
    <w:uiPriority w:val="9"/>
    <w:unhideWhenUsed/>
    <w:qFormat/>
    <w:pPr>
      <w:keepNext/>
      <w:keepLines/>
      <w:spacing w:before="200" w:after="0"/>
      <w:outlineLvl w:val="3"/>
    </w:pPr>
    <w:rPr>
      <w:rFonts w:asciiTheme="majorHAnsi" w:hAnsiTheme="majorHAnsi" w:eastAsiaTheme="majorEastAsia" w:cstheme="majorBidi"/>
      <w:b/>
      <w:bCs/>
      <w:color w:val="4F81BD" w:themeColor="accent1"/>
    </w:rPr>
  </w:style>
  <w:style w:type="paragraph" w:styleId="berschrift5">
    <w:name w:val="heading 5"/>
    <w:basedOn w:val="Standard"/>
    <w:next w:val="Textkrper"/>
    <w:uiPriority w:val="9"/>
    <w:unhideWhenUsed/>
    <w:qFormat/>
    <w:pPr>
      <w:keepNext/>
      <w:keepLines/>
      <w:spacing w:before="200" w:after="0"/>
      <w:outlineLvl w:val="4"/>
    </w:pPr>
    <w:rPr>
      <w:rFonts w:asciiTheme="majorHAnsi" w:hAnsiTheme="majorHAnsi" w:eastAsiaTheme="majorEastAsia" w:cstheme="majorBidi"/>
      <w:i/>
      <w:iCs/>
      <w:color w:val="4F81BD" w:themeColor="accent1"/>
    </w:rPr>
  </w:style>
  <w:style w:type="paragraph" w:styleId="berschrift6">
    <w:name w:val="heading 6"/>
    <w:basedOn w:val="Standard"/>
    <w:next w:val="Textkrper"/>
    <w:uiPriority w:val="9"/>
    <w:unhideWhenUsed/>
    <w:qFormat/>
    <w:pPr>
      <w:keepNext/>
      <w:keepLines/>
      <w:spacing w:before="200" w:after="0"/>
      <w:outlineLvl w:val="5"/>
    </w:pPr>
    <w:rPr>
      <w:rFonts w:asciiTheme="majorHAnsi" w:hAnsiTheme="majorHAnsi" w:eastAsiaTheme="majorEastAsia" w:cstheme="majorBidi"/>
      <w:color w:val="4F81BD" w:themeColor="accent1"/>
    </w:rPr>
  </w:style>
  <w:style w:type="character" w:styleId="Absatz-Standardschriftart" w:default="1">
    <w:name w:val="Default Paragraph Font"/>
    <w:uiPriority w:val="1"/>
    <w:semiHidden/>
    <w:unhideWhenUsed/>
  </w:style>
  <w:style w:type="table" w:styleId="NormaleTabelle" w:default="1">
    <w:name w:val="Normal Table"/>
    <w:uiPriority w:val="99"/>
    <w:semiHidden/>
    <w:unhideWhenUsed/>
    <w:tblPr>
      <w:tblInd w:w="0" w:type="dxa"/>
      <w:tblCellMar>
        <w:top w:w="0" w:type="dxa"/>
        <w:left w:w="108" w:type="dxa"/>
        <w:bottom w:w="0" w:type="dxa"/>
        <w:right w:w="108" w:type="dxa"/>
      </w:tblCellMar>
    </w:tblPr>
  </w:style>
  <w:style w:type="numbering" w:styleId="KeineListe" w:default="1">
    <w:name w:val="No List"/>
    <w:uiPriority w:val="99"/>
    <w:semiHidden/>
    <w:unhideWhenUsed/>
  </w:style>
  <w:style w:type="paragraph" w:styleId="Textkrper">
    <w:name w:val="Body Text"/>
    <w:basedOn w:val="Standard"/>
    <w:qFormat/>
    <w:pPr>
      <w:spacing w:before="180" w:after="180"/>
    </w:pPr>
  </w:style>
  <w:style w:type="paragraph" w:styleId="FirstParagraph" w:customStyle="1">
    <w:name w:val="First Paragraph"/>
    <w:basedOn w:val="Textkrper"/>
    <w:next w:val="Textkrper"/>
    <w:qFormat/>
  </w:style>
  <w:style w:type="paragraph" w:styleId="Compact" w:customStyle="1">
    <w:name w:val="Compact"/>
    <w:basedOn w:val="Textkrper"/>
    <w:qFormat/>
    <w:pPr>
      <w:spacing w:before="36" w:after="36"/>
    </w:pPr>
  </w:style>
  <w:style w:type="paragraph" w:styleId="Titel">
    <w:name w:val="Title"/>
    <w:basedOn w:val="Standard"/>
    <w:next w:val="Textkrper"/>
    <w:qFormat/>
    <w:pPr>
      <w:keepNext/>
      <w:keepLines/>
      <w:spacing w:before="480" w:after="240"/>
      <w:jc w:val="center"/>
    </w:pPr>
    <w:rPr>
      <w:rFonts w:asciiTheme="majorHAnsi" w:hAnsiTheme="majorHAnsi" w:eastAsiaTheme="majorEastAsia" w:cstheme="majorBidi"/>
      <w:b/>
      <w:bCs/>
      <w:color w:val="345A8A" w:themeColor="accent1" w:themeShade="B5"/>
      <w:sz w:val="36"/>
      <w:szCs w:val="36"/>
    </w:rPr>
  </w:style>
  <w:style w:type="paragraph" w:styleId="Untertitel">
    <w:name w:val="Subtitle"/>
    <w:basedOn w:val="Titel"/>
    <w:next w:val="Textkrper"/>
    <w:qFormat/>
    <w:pPr>
      <w:spacing w:before="240"/>
    </w:pPr>
    <w:rPr>
      <w:sz w:val="30"/>
      <w:szCs w:val="30"/>
    </w:rPr>
  </w:style>
  <w:style w:type="paragraph" w:styleId="Author" w:customStyle="1">
    <w:name w:val="Author"/>
    <w:next w:val="Textkrper"/>
    <w:qFormat/>
    <w:pPr>
      <w:keepNext/>
      <w:keepLines/>
      <w:jc w:val="center"/>
    </w:pPr>
  </w:style>
  <w:style w:type="paragraph" w:styleId="Datum">
    <w:name w:val="Date"/>
    <w:next w:val="Textkrper"/>
    <w:qFormat/>
    <w:pPr>
      <w:keepNext/>
      <w:keepLines/>
      <w:jc w:val="center"/>
    </w:pPr>
  </w:style>
  <w:style w:type="paragraph" w:styleId="Abstract" w:customStyle="1">
    <w:name w:val="Abstract"/>
    <w:basedOn w:val="Standard"/>
    <w:next w:val="Textkrper"/>
    <w:qFormat/>
    <w:pPr>
      <w:keepNext/>
      <w:keepLines/>
      <w:spacing w:before="300" w:after="300"/>
    </w:pPr>
    <w:rPr>
      <w:sz w:val="20"/>
      <w:szCs w:val="20"/>
    </w:rPr>
  </w:style>
  <w:style w:type="paragraph" w:styleId="Literaturverzeichnis">
    <w:name w:val="Bibliography"/>
    <w:basedOn w:val="Standard"/>
    <w:qFormat/>
  </w:style>
  <w:style w:type="paragraph" w:styleId="Blocktext">
    <w:name w:val="Block Text"/>
    <w:basedOn w:val="Textkrper"/>
    <w:next w:val="Textkrper"/>
    <w:uiPriority w:val="9"/>
    <w:unhideWhenUsed/>
    <w:qFormat/>
    <w:pPr>
      <w:spacing w:before="100" w:after="100"/>
    </w:pPr>
    <w:rPr>
      <w:rFonts w:asciiTheme="majorHAnsi" w:hAnsiTheme="majorHAnsi" w:eastAsiaTheme="majorEastAsia" w:cstheme="majorBidi"/>
      <w:bCs/>
      <w:sz w:val="20"/>
      <w:szCs w:val="20"/>
    </w:rPr>
  </w:style>
  <w:style w:type="paragraph" w:styleId="Funotentext">
    <w:name w:val="footnote text"/>
    <w:basedOn w:val="Standard"/>
    <w:uiPriority w:val="9"/>
    <w:unhideWhenUsed/>
    <w:qFormat/>
  </w:style>
  <w:style w:type="paragraph" w:styleId="DefinitionTerm" w:customStyle="1">
    <w:name w:val="Definition Term"/>
    <w:basedOn w:val="Standard"/>
    <w:next w:val="Definition"/>
    <w:pPr>
      <w:keepNext/>
      <w:keepLines/>
      <w:spacing w:after="0"/>
    </w:pPr>
    <w:rPr>
      <w:b/>
    </w:rPr>
  </w:style>
  <w:style w:type="paragraph" w:styleId="Definition" w:customStyle="1">
    <w:name w:val="Definition"/>
    <w:basedOn w:val="Standard"/>
  </w:style>
  <w:style w:type="paragraph" w:styleId="Beschriftung">
    <w:name w:val="caption"/>
    <w:basedOn w:val="Standard"/>
    <w:link w:val="BeschriftungZchn"/>
    <w:pPr>
      <w:spacing w:after="120"/>
    </w:pPr>
    <w:rPr>
      <w:i/>
    </w:rPr>
  </w:style>
  <w:style w:type="paragraph" w:styleId="TableCaption" w:customStyle="1">
    <w:name w:val="Table Caption"/>
    <w:basedOn w:val="Beschriftung"/>
    <w:pPr>
      <w:keepNext/>
    </w:pPr>
  </w:style>
  <w:style w:type="paragraph" w:styleId="ImageCaption" w:customStyle="1">
    <w:name w:val="Image Caption"/>
    <w:basedOn w:val="Beschriftung"/>
  </w:style>
  <w:style w:type="paragraph" w:styleId="Figure" w:customStyle="1">
    <w:name w:val="Figure"/>
    <w:basedOn w:val="Standard"/>
  </w:style>
  <w:style w:type="paragraph" w:styleId="FigurewithCaption" w:customStyle="1">
    <w:name w:val="Figure with Caption"/>
    <w:basedOn w:val="Figure"/>
    <w:pPr>
      <w:keepNext/>
    </w:pPr>
  </w:style>
  <w:style w:type="character" w:styleId="BeschriftungZchn" w:customStyle="1">
    <w:name w:val="Beschriftung Zchn"/>
    <w:basedOn w:val="Absatz-Standardschriftart"/>
    <w:link w:val="Beschriftung"/>
  </w:style>
  <w:style w:type="character" w:styleId="VerbatimChar" w:customStyle="1">
    <w:name w:val="Verbatim Char"/>
    <w:basedOn w:val="BeschriftungZchn"/>
    <w:link w:val="SourceCode"/>
    <w:rPr>
      <w:rFonts w:ascii="Consolas" w:hAnsi="Consolas"/>
      <w:sz w:val="22"/>
    </w:rPr>
  </w:style>
  <w:style w:type="character" w:styleId="Funotenzeichen">
    <w:name w:val="footnote reference"/>
    <w:basedOn w:val="BeschriftungZchn"/>
    <w:rPr>
      <w:vertAlign w:val="superscript"/>
    </w:rPr>
  </w:style>
  <w:style w:type="character" w:styleId="Hyperlink">
    <w:name w:val="Hyperlink"/>
    <w:basedOn w:val="BeschriftungZchn"/>
    <w:rPr>
      <w:color w:val="4F81BD" w:themeColor="accent1"/>
    </w:rPr>
  </w:style>
  <w:style w:type="paragraph" w:styleId="Inhaltsverzeichnisberschrift">
    <w:name w:val="TOC Heading"/>
    <w:basedOn w:val="berschrift1"/>
    <w:next w:val="Textkrper"/>
    <w:uiPriority w:val="39"/>
    <w:unhideWhenUsed/>
    <w:qFormat/>
    <w:pPr>
      <w:spacing w:before="240" w:line="259" w:lineRule="auto"/>
      <w:outlineLvl w:val="9"/>
    </w:pPr>
    <w:rPr>
      <w:b w:val="0"/>
      <w:bCs w:val="0"/>
      <w:color w:val="365F91" w:themeColor="accent1" w:themeShade="BF"/>
    </w:rPr>
  </w:style>
  <w:style w:type="paragraph" w:styleId="SourceCode" w:customStyle="1">
    <w:name w:val="Source Code"/>
    <w:basedOn w:val="Standard"/>
    <w:link w:val="VerbatimChar"/>
    <w:pPr>
      <w:wordWrap w:val="0"/>
    </w:pPr>
  </w:style>
  <w:style w:type="character" w:styleId="KeywordTok" w:customStyle="1">
    <w:name w:val="KeywordTok"/>
    <w:basedOn w:val="VerbatimChar"/>
    <w:rPr>
      <w:rFonts w:ascii="Consolas" w:hAnsi="Consolas"/>
      <w:b/>
      <w:color w:val="007020"/>
      <w:sz w:val="22"/>
    </w:rPr>
  </w:style>
  <w:style w:type="character" w:styleId="DataTypeTok" w:customStyle="1">
    <w:name w:val="DataTypeTok"/>
    <w:basedOn w:val="VerbatimChar"/>
    <w:rPr>
      <w:rFonts w:ascii="Consolas" w:hAnsi="Consolas"/>
      <w:color w:val="902000"/>
      <w:sz w:val="22"/>
    </w:rPr>
  </w:style>
  <w:style w:type="character" w:styleId="DecValTok" w:customStyle="1">
    <w:name w:val="DecValTok"/>
    <w:basedOn w:val="VerbatimChar"/>
    <w:rPr>
      <w:rFonts w:ascii="Consolas" w:hAnsi="Consolas"/>
      <w:color w:val="40A070"/>
      <w:sz w:val="22"/>
    </w:rPr>
  </w:style>
  <w:style w:type="character" w:styleId="BaseNTok" w:customStyle="1">
    <w:name w:val="BaseNTok"/>
    <w:basedOn w:val="VerbatimChar"/>
    <w:rPr>
      <w:rFonts w:ascii="Consolas" w:hAnsi="Consolas"/>
      <w:color w:val="40A070"/>
      <w:sz w:val="22"/>
    </w:rPr>
  </w:style>
  <w:style w:type="character" w:styleId="FloatTok" w:customStyle="1">
    <w:name w:val="FloatTok"/>
    <w:basedOn w:val="VerbatimChar"/>
    <w:rPr>
      <w:rFonts w:ascii="Consolas" w:hAnsi="Consolas"/>
      <w:color w:val="40A070"/>
      <w:sz w:val="22"/>
    </w:rPr>
  </w:style>
  <w:style w:type="character" w:styleId="ConstantTok" w:customStyle="1">
    <w:name w:val="ConstantTok"/>
    <w:basedOn w:val="VerbatimChar"/>
    <w:rPr>
      <w:rFonts w:ascii="Consolas" w:hAnsi="Consolas"/>
      <w:color w:val="880000"/>
      <w:sz w:val="22"/>
    </w:rPr>
  </w:style>
  <w:style w:type="character" w:styleId="CharTok" w:customStyle="1">
    <w:name w:val="CharTok"/>
    <w:basedOn w:val="VerbatimChar"/>
    <w:rPr>
      <w:rFonts w:ascii="Consolas" w:hAnsi="Consolas"/>
      <w:color w:val="4070A0"/>
      <w:sz w:val="22"/>
    </w:rPr>
  </w:style>
  <w:style w:type="character" w:styleId="SpecialCharTok" w:customStyle="1">
    <w:name w:val="SpecialCharTok"/>
    <w:basedOn w:val="VerbatimChar"/>
    <w:rPr>
      <w:rFonts w:ascii="Consolas" w:hAnsi="Consolas"/>
      <w:color w:val="4070A0"/>
      <w:sz w:val="22"/>
    </w:rPr>
  </w:style>
  <w:style w:type="character" w:styleId="StringTok" w:customStyle="1">
    <w:name w:val="StringTok"/>
    <w:basedOn w:val="VerbatimChar"/>
    <w:rPr>
      <w:rFonts w:ascii="Consolas" w:hAnsi="Consolas"/>
      <w:color w:val="4070A0"/>
      <w:sz w:val="22"/>
    </w:rPr>
  </w:style>
  <w:style w:type="character" w:styleId="VerbatimStringTok" w:customStyle="1">
    <w:name w:val="VerbatimStringTok"/>
    <w:basedOn w:val="VerbatimChar"/>
    <w:rPr>
      <w:rFonts w:ascii="Consolas" w:hAnsi="Consolas"/>
      <w:color w:val="4070A0"/>
      <w:sz w:val="22"/>
    </w:rPr>
  </w:style>
  <w:style w:type="character" w:styleId="SpecialStringTok" w:customStyle="1">
    <w:name w:val="SpecialStringTok"/>
    <w:basedOn w:val="VerbatimChar"/>
    <w:rPr>
      <w:rFonts w:ascii="Consolas" w:hAnsi="Consolas"/>
      <w:color w:val="BB6688"/>
      <w:sz w:val="22"/>
    </w:rPr>
  </w:style>
  <w:style w:type="character" w:styleId="ImportTok" w:customStyle="1">
    <w:name w:val="ImportTok"/>
    <w:basedOn w:val="VerbatimChar"/>
    <w:rPr>
      <w:rFonts w:ascii="Consolas" w:hAnsi="Consolas"/>
      <w:sz w:val="22"/>
    </w:rPr>
  </w:style>
  <w:style w:type="character" w:styleId="CommentTok" w:customStyle="1">
    <w:name w:val="CommentTok"/>
    <w:basedOn w:val="VerbatimChar"/>
    <w:rPr>
      <w:rFonts w:ascii="Consolas" w:hAnsi="Consolas"/>
      <w:i/>
      <w:color w:val="60A0B0"/>
      <w:sz w:val="22"/>
    </w:rPr>
  </w:style>
  <w:style w:type="character" w:styleId="DocumentationTok" w:customStyle="1">
    <w:name w:val="DocumentationTok"/>
    <w:basedOn w:val="VerbatimChar"/>
    <w:rPr>
      <w:rFonts w:ascii="Consolas" w:hAnsi="Consolas"/>
      <w:i/>
      <w:color w:val="BA2121"/>
      <w:sz w:val="22"/>
    </w:rPr>
  </w:style>
  <w:style w:type="character" w:styleId="AnnotationTok" w:customStyle="1">
    <w:name w:val="AnnotationTok"/>
    <w:basedOn w:val="VerbatimChar"/>
    <w:rPr>
      <w:rFonts w:ascii="Consolas" w:hAnsi="Consolas"/>
      <w:b/>
      <w:i/>
      <w:color w:val="60A0B0"/>
      <w:sz w:val="22"/>
    </w:rPr>
  </w:style>
  <w:style w:type="character" w:styleId="CommentVarTok" w:customStyle="1">
    <w:name w:val="CommentVarTok"/>
    <w:basedOn w:val="VerbatimChar"/>
    <w:rPr>
      <w:rFonts w:ascii="Consolas" w:hAnsi="Consolas"/>
      <w:b/>
      <w:i/>
      <w:color w:val="60A0B0"/>
      <w:sz w:val="22"/>
    </w:rPr>
  </w:style>
  <w:style w:type="character" w:styleId="OtherTok" w:customStyle="1">
    <w:name w:val="OtherTok"/>
    <w:basedOn w:val="VerbatimChar"/>
    <w:rPr>
      <w:rFonts w:ascii="Consolas" w:hAnsi="Consolas"/>
      <w:color w:val="007020"/>
      <w:sz w:val="22"/>
    </w:rPr>
  </w:style>
  <w:style w:type="character" w:styleId="FunctionTok" w:customStyle="1">
    <w:name w:val="FunctionTok"/>
    <w:basedOn w:val="VerbatimChar"/>
    <w:rPr>
      <w:rFonts w:ascii="Consolas" w:hAnsi="Consolas"/>
      <w:color w:val="06287E"/>
      <w:sz w:val="22"/>
    </w:rPr>
  </w:style>
  <w:style w:type="character" w:styleId="VariableTok" w:customStyle="1">
    <w:name w:val="VariableTok"/>
    <w:basedOn w:val="VerbatimChar"/>
    <w:rPr>
      <w:rFonts w:ascii="Consolas" w:hAnsi="Consolas"/>
      <w:color w:val="19177C"/>
      <w:sz w:val="22"/>
    </w:rPr>
  </w:style>
  <w:style w:type="character" w:styleId="ControlFlowTok" w:customStyle="1">
    <w:name w:val="ControlFlowTok"/>
    <w:basedOn w:val="VerbatimChar"/>
    <w:rPr>
      <w:rFonts w:ascii="Consolas" w:hAnsi="Consolas"/>
      <w:b/>
      <w:color w:val="007020"/>
      <w:sz w:val="22"/>
    </w:rPr>
  </w:style>
  <w:style w:type="character" w:styleId="OperatorTok" w:customStyle="1">
    <w:name w:val="OperatorTok"/>
    <w:basedOn w:val="VerbatimChar"/>
    <w:rPr>
      <w:rFonts w:ascii="Consolas" w:hAnsi="Consolas"/>
      <w:color w:val="666666"/>
      <w:sz w:val="22"/>
    </w:rPr>
  </w:style>
  <w:style w:type="character" w:styleId="BuiltInTok" w:customStyle="1">
    <w:name w:val="BuiltInTok"/>
    <w:basedOn w:val="VerbatimChar"/>
    <w:rPr>
      <w:rFonts w:ascii="Consolas" w:hAnsi="Consolas"/>
      <w:sz w:val="22"/>
    </w:rPr>
  </w:style>
  <w:style w:type="character" w:styleId="ExtensionTok" w:customStyle="1">
    <w:name w:val="ExtensionTok"/>
    <w:basedOn w:val="VerbatimChar"/>
    <w:rPr>
      <w:rFonts w:ascii="Consolas" w:hAnsi="Consolas"/>
      <w:sz w:val="22"/>
    </w:rPr>
  </w:style>
  <w:style w:type="character" w:styleId="PreprocessorTok" w:customStyle="1">
    <w:name w:val="PreprocessorTok"/>
    <w:basedOn w:val="VerbatimChar"/>
    <w:rPr>
      <w:rFonts w:ascii="Consolas" w:hAnsi="Consolas"/>
      <w:color w:val="BC7A00"/>
      <w:sz w:val="22"/>
    </w:rPr>
  </w:style>
  <w:style w:type="character" w:styleId="AttributeTok" w:customStyle="1">
    <w:name w:val="AttributeTok"/>
    <w:basedOn w:val="VerbatimChar"/>
    <w:rPr>
      <w:rFonts w:ascii="Consolas" w:hAnsi="Consolas"/>
      <w:color w:val="7D9029"/>
      <w:sz w:val="22"/>
    </w:rPr>
  </w:style>
  <w:style w:type="character" w:styleId="RegionMarkerTok" w:customStyle="1">
    <w:name w:val="RegionMarkerTok"/>
    <w:basedOn w:val="VerbatimChar"/>
    <w:rPr>
      <w:rFonts w:ascii="Consolas" w:hAnsi="Consolas"/>
      <w:sz w:val="22"/>
    </w:rPr>
  </w:style>
  <w:style w:type="character" w:styleId="InformationTok" w:customStyle="1">
    <w:name w:val="InformationTok"/>
    <w:basedOn w:val="VerbatimChar"/>
    <w:rPr>
      <w:rFonts w:ascii="Consolas" w:hAnsi="Consolas"/>
      <w:b/>
      <w:i/>
      <w:color w:val="60A0B0"/>
      <w:sz w:val="22"/>
    </w:rPr>
  </w:style>
  <w:style w:type="character" w:styleId="WarningTok" w:customStyle="1">
    <w:name w:val="WarningTok"/>
    <w:basedOn w:val="VerbatimChar"/>
    <w:rPr>
      <w:rFonts w:ascii="Consolas" w:hAnsi="Consolas"/>
      <w:b/>
      <w:i/>
      <w:color w:val="60A0B0"/>
      <w:sz w:val="22"/>
    </w:rPr>
  </w:style>
  <w:style w:type="character" w:styleId="AlertTok" w:customStyle="1">
    <w:name w:val="AlertTok"/>
    <w:basedOn w:val="VerbatimChar"/>
    <w:rPr>
      <w:rFonts w:ascii="Consolas" w:hAnsi="Consolas"/>
      <w:b/>
      <w:color w:val="FF0000"/>
      <w:sz w:val="22"/>
    </w:rPr>
  </w:style>
  <w:style w:type="character" w:styleId="ErrorTok" w:customStyle="1">
    <w:name w:val="ErrorTok"/>
    <w:basedOn w:val="VerbatimChar"/>
    <w:rPr>
      <w:rFonts w:ascii="Consolas" w:hAnsi="Consolas"/>
      <w:b/>
      <w:color w:val="FF0000"/>
      <w:sz w:val="22"/>
    </w:rPr>
  </w:style>
  <w:style w:type="character" w:styleId="NormalTok" w:customStyle="1">
    <w:name w:val="NormalTok"/>
    <w:basedOn w:val="VerbatimChar"/>
    <w:rPr>
      <w:rFonts w:ascii="Consolas" w:hAnsi="Consolas"/>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&#65279;<?xml version="1.0" encoding="utf-8"?><Relationships xmlns="http://schemas.openxmlformats.org/package/2006/relationships"><Relationship Type="http://schemas.openxmlformats.org/officeDocument/2006/relationships/hyperlink" Target="https://thispersondoesnotexist.com/" TargetMode="External" Id="rId8" /><Relationship Type="http://schemas.openxmlformats.org/officeDocument/2006/relationships/image" Target="media/image3.png" Id="rId13" /><Relationship Type="http://schemas.openxmlformats.org/officeDocument/2006/relationships/settings" Target="settings.xml" Id="rId3" /><Relationship Type="http://schemas.openxmlformats.org/officeDocument/2006/relationships/image" Target="media/image1.png" Id="rId7" /><Relationship Type="http://schemas.openxmlformats.org/officeDocument/2006/relationships/image" Target="media/image2.png" Id="rId12" /><Relationship Type="http://schemas.openxmlformats.org/officeDocument/2006/relationships/styles" Target="styles.xml" Id="rId2" /><Relationship Type="http://schemas.openxmlformats.org/officeDocument/2006/relationships/theme" Target="theme/theme1.xml" Id="rId16" /><Relationship Type="http://schemas.openxmlformats.org/officeDocument/2006/relationships/numbering" Target="numbering.xml" Id="rId1" /><Relationship Type="http://schemas.openxmlformats.org/officeDocument/2006/relationships/endnotes" Target="endnotes.xml" Id="rId6" /><Relationship Type="http://schemas.openxmlformats.org/officeDocument/2006/relationships/hyperlink" Target="https://www.mt-ag.com/so-entwirft-man-ein-top-cnn/" TargetMode="External" Id="rId11" /><Relationship Type="http://schemas.openxmlformats.org/officeDocument/2006/relationships/footnotes" Target="footnotes.xml" Id="rId5" /><Relationship Type="http://schemas.openxmlformats.org/officeDocument/2006/relationships/fontTable" Target="fontTable.xml" Id="rId15" /><Relationship Type="http://schemas.openxmlformats.org/officeDocument/2006/relationships/hyperlink" Target="https://www.mt-ag.com/einstieg-in-convolutional-neuronale-netze-mit-keras/" TargetMode="External" Id="rId10" /><Relationship Type="http://schemas.openxmlformats.org/officeDocument/2006/relationships/webSettings" Target="webSettings.xml" Id="rId4" /><Relationship Type="http://schemas.openxmlformats.org/officeDocument/2006/relationships/hyperlink" Target="https://www.mt-ag.com/einstieg-in-neuronale-netze-mit-keras/" TargetMode="External" Id="rId9" /><Relationship Type="http://schemas.openxmlformats.org/officeDocument/2006/relationships/image" Target="media/image4.png" Id="rId14"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Office Word</ap:Application>
  <ap:DocSecurity>0</ap:DocSecurity>
  <ap:ScaleCrop>false</ap:ScaleCrop>
  <ap:Company/>
  <ap:SharedDoc>false</ap:SharedDoc>
  <ap:HyperlinksChanged>false</ap:HyperlinksChanged>
  <ap:AppVersion>00.0001</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creator/>
  <lastModifiedBy>Jedrus, Karoline</lastModifiedBy>
  <revision>11</revision>
  <dcterms:created xsi:type="dcterms:W3CDTF">2019-04-30T14:02:00.0000000Z</dcterms:created>
  <dcterms:modified xsi:type="dcterms:W3CDTF">2019-05-08T13:54:16.4222047Z</dcterms:modified>
</coreProperties>
</file>